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Algebra 2</w:t>
      </w:r>
      <w:r w:rsidDel="00000000" w:rsidR="00000000" w:rsidRPr="00000000">
        <w:rPr>
          <w:rtl w:val="0"/>
        </w:rPr>
        <w:t xml:space="preserve">, Unit 8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36"/>
          <w:szCs w:val="36"/>
          <w:rtl w:val="0"/>
        </w:rPr>
        <w:t xml:space="preserve">#22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Day 22</w:t>
      </w:r>
      <w:r w:rsidDel="00000000" w:rsidR="00000000" w:rsidRPr="00000000">
        <w:rPr>
          <w:b w:val="1"/>
          <w:rtl w:val="0"/>
        </w:rPr>
        <w:t xml:space="preserve">: Review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6362700" cy="26765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676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Proficient and Highly Proficient:</w:t>
      </w:r>
      <w:r w:rsidDel="00000000" w:rsidR="00000000" w:rsidRPr="00000000">
        <w:rPr>
          <w:b w:val="1"/>
          <w:rtl w:val="0"/>
        </w:rPr>
        <w:t xml:space="preserve">         Simplify. Your answer should contain only positive whole number exponents, and no zero exponents.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667250" cy="30099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   19) </w:t>
      </w:r>
      <m:oMath>
        <m:sSup>
          <m:sSupPr>
            <m:ctrlPr>
              <w:rPr/>
            </m:ctrlPr>
          </m:sSupPr>
          <m:e>
            <m:r>
              <w:rPr/>
              <m:t xml:space="preserve">9</m:t>
            </m:r>
          </m:e>
          <m:sup>
            <m:f>
              <m:fPr>
                <m:ctrlPr>
                  <w:rPr/>
                </m:ctrlPr>
              </m:fPr>
              <m:num>
                <m:r>
                  <w:rPr/>
                  <m:t xml:space="preserve">1</m:t>
                </m:r>
              </m:num>
              <m:den>
                <m:r>
                  <w:rPr/>
                  <m:t xml:space="preserve">2</m:t>
                </m:r>
              </m:den>
            </m:f>
          </m:sup>
        </m:sSup>
      </m:oMath>
      <w:r w:rsidDel="00000000" w:rsidR="00000000" w:rsidRPr="00000000">
        <w:rPr>
          <w:rtl w:val="0"/>
        </w:rPr>
        <w:tab/>
        <w:tab/>
        <w:tab/>
        <w:tab/>
        <w:tab/>
        <w:tab/>
        <w:t xml:space="preserve">     20)   </w:t>
      </w:r>
      <m:oMath>
        <m:sSup>
          <m:sSupPr>
            <m:ctrlPr>
              <w:rPr/>
            </m:ctrlPr>
          </m:sSupPr>
          <m:e>
            <m:r>
              <w:rPr/>
              <m:t xml:space="preserve">16</m:t>
            </m:r>
          </m:e>
          <m:sup>
            <m:f>
              <m:fPr>
                <m:ctrlPr>
                  <w:rPr/>
                </m:ctrlPr>
              </m:fPr>
              <m:num>
                <m:r>
                  <w:rPr/>
                  <m:t xml:space="preserve">3</m:t>
                </m:r>
              </m:num>
              <m:den>
                <m:r>
                  <w:rPr/>
                  <m:t xml:space="preserve">4</m:t>
                </m:r>
              </m:den>
            </m:f>
          </m:sup>
        </m:sSup>
      </m:oMath>
      <w:r w:rsidDel="00000000" w:rsidR="00000000" w:rsidRPr="00000000">
        <w:rPr>
          <w:rtl w:val="0"/>
        </w:rPr>
        <w:tab/>
        <w:tab/>
        <w:tab/>
        <w:t xml:space="preserve">        21)  </w:t>
      </w:r>
      <m:oMath>
        <m:sSup>
          <m:sSupPr>
            <m:ctrlPr>
              <w:rPr/>
            </m:ctrlPr>
          </m:sSupPr>
          <m:e>
            <m:r>
              <w:rPr/>
              <m:t xml:space="preserve">(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6</m:t>
                </m:r>
              </m:sup>
            </m:sSup>
            <m:r>
              <w:rPr/>
              <m:t xml:space="preserve">)</m:t>
            </m:r>
          </m:e>
          <m:sup>
            <m:f>
              <m:fPr>
                <m:ctrlPr>
                  <w:rPr/>
                </m:ctrlPr>
              </m:fPr>
              <m:num>
                <m:r>
                  <w:rPr/>
                  <m:t xml:space="preserve">1</m:t>
                </m:r>
              </m:num>
              <m:den>
                <m:r>
                  <w:rPr/>
                  <m:t xml:space="preserve">2</m:t>
                </m:r>
              </m:den>
            </m:f>
          </m:sup>
        </m:sSup>
      </m:oMath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876800" cy="161925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61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Exponential Functions</w:t>
      </w:r>
    </w:p>
    <w:p w:rsidR="00000000" w:rsidDel="00000000" w:rsidP="00000000" w:rsidRDefault="00000000" w:rsidRPr="00000000" w14:paraId="0000000B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Close to Proficient:</w:t>
      </w:r>
      <w:r w:rsidDel="00000000" w:rsidR="00000000" w:rsidRPr="00000000">
        <w:rPr>
          <w:rtl w:val="0"/>
        </w:rPr>
        <w:t xml:space="preserve">  Make a table and graph the exponential equation </w:t>
      </w:r>
      <m:oMath>
        <m:r>
          <w:rPr/>
          <m:t xml:space="preserve">y=4</m:t>
        </m:r>
        <m:r>
          <w:rPr/>
          <m:t>⋅</m:t>
        </m:r>
        <m:sSup>
          <m:sSupPr>
            <m:ctrlPr>
              <w:rPr/>
            </m:ctrlPr>
          </m:sSupPr>
          <m:e>
            <m:r>
              <w:rPr/>
              <m:t xml:space="preserve">2</m:t>
            </m:r>
          </m:e>
          <m:sup>
            <m:r>
              <w:rPr/>
              <m:t xml:space="preserve">x</m:t>
            </m:r>
          </m:sup>
        </m:sSup>
      </m:oMath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0"/>
        <w:gridCol w:w="5970"/>
        <w:tblGridChange w:id="0">
          <w:tblGrid>
            <w:gridCol w:w="4830"/>
            <w:gridCol w:w="5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Table</w:t>
            </w:r>
          </w:p>
          <w:tbl>
            <w:tblPr>
              <w:tblStyle w:val="Table2"/>
              <w:tblW w:w="45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5"/>
              <w:gridCol w:w="3615"/>
              <w:tblGridChange w:id="0">
                <w:tblGrid>
                  <w:gridCol w:w="915"/>
                  <w:gridCol w:w="3615"/>
                </w:tblGrid>
              </w:tblGridChange>
            </w:tblGrid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rPr>
                      <w:b w:val="1"/>
                    </w:rPr>
                  </w:pPr>
                  <m:oMath>
                    <m:r>
                      <w:rPr/>
                      <m:t xml:space="preserve">y=4</m:t>
                    </m:r>
                    <m:r>
                      <w:rPr/>
                      <m:t>⋅</m:t>
                    </m:r>
                    <m:sSup>
                      <m:sSupPr>
                        <m:ctrlPr>
                          <w:rPr/>
                        </m:ctrlPr>
                      </m:sSupPr>
                      <m:e>
                        <m:r>
                          <w:rPr/>
                          <m:t xml:space="preserve">2</m:t>
                        </m:r>
                      </m:e>
                      <m:sup>
                        <m:r>
                          <w:rPr/>
                          <m:t xml:space="preserve">x</m:t>
                        </m:r>
                      </m:sup>
                    </m:sSup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  Is this exponential growth or decay? Explain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   Graph </w:t>
            </w:r>
            <m:oMath>
              <m:r>
                <w:rPr/>
                <m:t xml:space="preserve">y=4</m:t>
              </m:r>
              <m:r>
                <w:rPr/>
                <m:t>⋅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2</m:t>
                  </m:r>
                </m:e>
                <m:sup>
                  <m:r>
                    <w:rPr/>
                    <m:t xml:space="preserve">x</m:t>
                  </m:r>
                </m:sup>
              </m:sSup>
            </m:oMath>
            <w:r w:rsidDel="00000000" w:rsidR="00000000" w:rsidRPr="00000000">
              <w:rPr>
                <w:rtl w:val="0"/>
              </w:rPr>
              <w:t xml:space="preserve">. Label your axes.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19050</wp:posOffset>
                  </wp:positionV>
                  <wp:extent cx="2602538" cy="2576513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538" cy="2576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Proficient/ Highly Proficient: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Write an equation of this graph.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3295650" cy="3848100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3848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 = _____________________________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Write an equation for this table.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1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05"/>
              <w:gridCol w:w="1110"/>
              <w:tblGridChange w:id="0">
                <w:tblGrid>
                  <w:gridCol w:w="1005"/>
                  <w:gridCol w:w="1110"/>
                </w:tblGrid>
              </w:tblGridChange>
            </w:tblGrid>
            <w:t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y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64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48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36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27</w:t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 = __________________________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that your equation works: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